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2BCC" w14:textId="77777777" w:rsidR="00065D8C" w:rsidRPr="00F7671D" w:rsidRDefault="001C416A">
      <w:pPr>
        <w:spacing w:after="158" w:line="259" w:lineRule="auto"/>
        <w:ind w:left="0" w:firstLine="0"/>
        <w:jc w:val="left"/>
        <w:rPr>
          <w:rFonts w:ascii="Baskerville Old Face" w:hAnsi="Baskerville Old Face"/>
        </w:rPr>
      </w:pPr>
      <w:bookmarkStart w:id="0" w:name="_GoBack"/>
      <w:r w:rsidRPr="00F7671D">
        <w:rPr>
          <w:rFonts w:ascii="Baskerville Old Face" w:hAnsi="Baskerville Old Face"/>
          <w:sz w:val="30"/>
        </w:rPr>
        <w:t>Hurricane</w:t>
      </w:r>
    </w:p>
    <w:p w14:paraId="0126FB98" w14:textId="77777777" w:rsidR="00065D8C" w:rsidRPr="00F7671D" w:rsidRDefault="001C416A">
      <w:pPr>
        <w:numPr>
          <w:ilvl w:val="0"/>
          <w:numId w:val="1"/>
        </w:numPr>
        <w:spacing w:after="739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The nature of a hurricane provides for more warning than other natural and weather disasters. A hurricane watch issued when a hurricane becomes a threat to a coastal area. A hurricane warning is issued when hurricane winds of 74 mph or higher, or a combination of dangerously high water and rough seas, are expected in the area within 24 hours.</w:t>
      </w:r>
    </w:p>
    <w:p w14:paraId="4F8E9876" w14:textId="77777777" w:rsidR="00065D8C" w:rsidRPr="00F7671D" w:rsidRDefault="001C416A">
      <w:pPr>
        <w:spacing w:after="221" w:line="259" w:lineRule="auto"/>
        <w:ind w:left="94" w:firstLine="0"/>
        <w:jc w:val="left"/>
        <w:rPr>
          <w:rFonts w:ascii="Baskerville Old Face" w:hAnsi="Baskerville Old Face"/>
        </w:rPr>
      </w:pPr>
      <w:r w:rsidRPr="00F7671D">
        <w:rPr>
          <w:rFonts w:ascii="Baskerville Old Face" w:eastAsia="Times New Roman" w:hAnsi="Baskerville Old Face" w:cs="Times New Roman"/>
          <w:sz w:val="28"/>
        </w:rPr>
        <w:t>Once a hurricane watch has been issued:</w:t>
      </w:r>
    </w:p>
    <w:p w14:paraId="2C7BC115" w14:textId="77777777" w:rsidR="00065D8C" w:rsidRPr="00F7671D" w:rsidRDefault="001C416A">
      <w:pPr>
        <w:numPr>
          <w:ilvl w:val="0"/>
          <w:numId w:val="1"/>
        </w:numPr>
        <w:spacing w:after="231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Stay calm and await instructions from the emergency coordinator or the designated official.</w:t>
      </w:r>
    </w:p>
    <w:p w14:paraId="22AB1C3F" w14:textId="77777777" w:rsidR="00065D8C" w:rsidRPr="00F7671D" w:rsidRDefault="001C416A">
      <w:pPr>
        <w:numPr>
          <w:ilvl w:val="0"/>
          <w:numId w:val="1"/>
        </w:numPr>
        <w:spacing w:after="71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Moor any boats securely, or move to a safe place if time allows.</w:t>
      </w:r>
    </w:p>
    <w:p w14:paraId="196759A8" w14:textId="77777777" w:rsidR="00065D8C" w:rsidRPr="00F7671D" w:rsidRDefault="001C416A">
      <w:pPr>
        <w:numPr>
          <w:ilvl w:val="0"/>
          <w:numId w:val="1"/>
        </w:numPr>
        <w:spacing w:after="148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Continue to monitor local TV and radio stations for instructions.</w:t>
      </w:r>
    </w:p>
    <w:p w14:paraId="2CE7416C" w14:textId="77777777" w:rsidR="00065D8C" w:rsidRPr="00F7671D" w:rsidRDefault="001C416A">
      <w:pPr>
        <w:numPr>
          <w:ilvl w:val="0"/>
          <w:numId w:val="1"/>
        </w:numPr>
        <w:spacing w:after="135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Move early out of low-lying areas or from the coast, at the request of officials.</w:t>
      </w:r>
    </w:p>
    <w:p w14:paraId="3EC59956" w14:textId="77777777" w:rsidR="00065D8C" w:rsidRPr="00F7671D" w:rsidRDefault="001C416A">
      <w:pPr>
        <w:numPr>
          <w:ilvl w:val="0"/>
          <w:numId w:val="1"/>
        </w:numPr>
        <w:spacing w:after="142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If you are on high ground, away from the coast and plan to stay, secure the building, moving all loose items indoors and boarding up windows and openings.</w:t>
      </w:r>
    </w:p>
    <w:p w14:paraId="3D984E8F" w14:textId="77777777" w:rsidR="00065D8C" w:rsidRPr="00F7671D" w:rsidRDefault="001C416A">
      <w:pPr>
        <w:numPr>
          <w:ilvl w:val="0"/>
          <w:numId w:val="1"/>
        </w:numPr>
        <w:spacing w:after="642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Collect drinking water in appropriate containers.</w:t>
      </w:r>
    </w:p>
    <w:p w14:paraId="170AA762" w14:textId="00880074" w:rsidR="00065D8C" w:rsidRPr="00F7671D" w:rsidRDefault="001B4ECC">
      <w:pPr>
        <w:spacing w:after="176"/>
        <w:ind w:left="183"/>
        <w:jc w:val="left"/>
        <w:rPr>
          <w:rFonts w:ascii="Baskerville Old Face" w:hAnsi="Baskerville Old Face"/>
        </w:rPr>
      </w:pPr>
      <w:r w:rsidRPr="00F7671D">
        <w:rPr>
          <w:rFonts w:ascii="Baskerville Old Face" w:eastAsia="Times New Roman" w:hAnsi="Baskerville Old Face" w:cs="Times New Roman"/>
        </w:rPr>
        <w:t>Once a hurricane warn</w:t>
      </w:r>
      <w:r w:rsidR="001C416A" w:rsidRPr="00F7671D">
        <w:rPr>
          <w:rFonts w:ascii="Baskerville Old Face" w:eastAsia="Times New Roman" w:hAnsi="Baskerville Old Face" w:cs="Times New Roman"/>
        </w:rPr>
        <w:t>ing has been issued:</w:t>
      </w:r>
    </w:p>
    <w:p w14:paraId="0EC40F81" w14:textId="7C860CD9" w:rsidR="00065D8C" w:rsidRPr="00F7671D" w:rsidRDefault="001C416A">
      <w:pPr>
        <w:numPr>
          <w:ilvl w:val="0"/>
          <w:numId w:val="1"/>
        </w:numPr>
        <w:spacing w:after="107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Be ready to evacuate as directed by the emergency coordinator and/or the designated off</w:t>
      </w:r>
      <w:r w:rsidR="001B4ECC" w:rsidRPr="00F7671D">
        <w:rPr>
          <w:rFonts w:ascii="Baskerville Old Face" w:hAnsi="Baskerville Old Face"/>
        </w:rPr>
        <w:t>i</w:t>
      </w:r>
      <w:r w:rsidRPr="00F7671D">
        <w:rPr>
          <w:rFonts w:ascii="Baskerville Old Face" w:hAnsi="Baskerville Old Face"/>
        </w:rPr>
        <w:t>cial.</w:t>
      </w:r>
    </w:p>
    <w:p w14:paraId="1293847C" w14:textId="77777777" w:rsidR="00065D8C" w:rsidRPr="00F7671D" w:rsidRDefault="001C416A">
      <w:pPr>
        <w:numPr>
          <w:ilvl w:val="0"/>
          <w:numId w:val="1"/>
        </w:numPr>
        <w:spacing w:after="697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Leave areas that might be affected by storm tide or stream flooding.</w:t>
      </w:r>
    </w:p>
    <w:p w14:paraId="404E3A80" w14:textId="77777777" w:rsidR="00065D8C" w:rsidRPr="00F7671D" w:rsidRDefault="001C416A">
      <w:pPr>
        <w:spacing w:after="643"/>
        <w:ind w:left="183"/>
        <w:jc w:val="left"/>
        <w:rPr>
          <w:rFonts w:ascii="Baskerville Old Face" w:hAnsi="Baskerville Old Face"/>
        </w:rPr>
      </w:pPr>
      <w:r w:rsidRPr="00F7671D">
        <w:rPr>
          <w:rFonts w:ascii="Baskerville Old Face" w:eastAsia="Times New Roman" w:hAnsi="Baskerville Old Face" w:cs="Times New Roman"/>
        </w:rPr>
        <w:t>During a hurricane:</w:t>
      </w:r>
    </w:p>
    <w:p w14:paraId="142715D9" w14:textId="77777777" w:rsidR="00065D8C" w:rsidRPr="00F7671D" w:rsidRDefault="001C416A">
      <w:pPr>
        <w:numPr>
          <w:ilvl w:val="0"/>
          <w:numId w:val="1"/>
        </w:numPr>
        <w:spacing w:after="188"/>
        <w:ind w:hanging="359"/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Remain indoors and consider the following:</w:t>
      </w:r>
    </w:p>
    <w:p w14:paraId="3A7DD50A" w14:textId="2B53B439" w:rsidR="00065D8C" w:rsidRPr="00F7671D" w:rsidRDefault="001C416A" w:rsidP="001A476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Small interior rooms on the lowest floor and without windows,</w:t>
      </w:r>
    </w:p>
    <w:p w14:paraId="0862A4BF" w14:textId="3234758A" w:rsidR="00065D8C" w:rsidRPr="00F7671D" w:rsidRDefault="001C416A" w:rsidP="0023197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Hallways on the lowest floor away from doors and windows, and</w:t>
      </w:r>
    </w:p>
    <w:p w14:paraId="4B56EB22" w14:textId="5BFEA32E" w:rsidR="00065D8C" w:rsidRPr="00F7671D" w:rsidRDefault="001C416A" w:rsidP="00971D07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F7671D">
        <w:rPr>
          <w:rFonts w:ascii="Baskerville Old Face" w:hAnsi="Baskerville Old Face"/>
        </w:rPr>
        <w:t>Rooms constructed with reinforced concrete, brick, or block with no windows.</w:t>
      </w:r>
    </w:p>
    <w:p w14:paraId="60875695" w14:textId="77777777" w:rsidR="00065D8C" w:rsidRPr="00F7671D" w:rsidRDefault="00065D8C" w:rsidP="001B4ECC">
      <w:pPr>
        <w:ind w:left="0" w:firstLine="0"/>
        <w:rPr>
          <w:rFonts w:ascii="Baskerville Old Face" w:hAnsi="Baskerville Old Face"/>
        </w:rPr>
        <w:sectPr w:rsidR="00065D8C" w:rsidRPr="00F7671D" w:rsidSect="00392C77">
          <w:pgSz w:w="12000" w:h="15602"/>
          <w:pgMar w:top="720" w:right="1642" w:bottom="720" w:left="1109" w:header="720" w:footer="720" w:gutter="0"/>
          <w:cols w:space="720"/>
        </w:sectPr>
      </w:pPr>
    </w:p>
    <w:bookmarkEnd w:id="0"/>
    <w:p w14:paraId="43118D29" w14:textId="185E31CB" w:rsidR="00065D8C" w:rsidRPr="00F7671D" w:rsidRDefault="00065D8C" w:rsidP="001B4ECC">
      <w:pPr>
        <w:spacing w:after="0" w:line="259" w:lineRule="auto"/>
        <w:ind w:left="0" w:right="10560" w:firstLine="0"/>
        <w:jc w:val="left"/>
        <w:rPr>
          <w:rFonts w:ascii="Baskerville Old Face" w:hAnsi="Baskerville Old Face"/>
        </w:rPr>
      </w:pPr>
    </w:p>
    <w:sectPr w:rsidR="00065D8C" w:rsidRPr="00F7671D">
      <w:pgSz w:w="12000" w:h="1560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CBF"/>
    <w:multiLevelType w:val="hybridMultilevel"/>
    <w:tmpl w:val="FFFFFFFF"/>
    <w:lvl w:ilvl="0" w:tplc="C6122CF8">
      <w:start w:val="1"/>
      <w:numFmt w:val="bullet"/>
      <w:lvlText w:val="•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2C1E4">
      <w:start w:val="1"/>
      <w:numFmt w:val="bullet"/>
      <w:lvlText w:val="o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A0610A">
      <w:start w:val="1"/>
      <w:numFmt w:val="bullet"/>
      <w:lvlText w:val="▪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CBE76">
      <w:start w:val="1"/>
      <w:numFmt w:val="bullet"/>
      <w:lvlText w:val="•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B4C612">
      <w:start w:val="1"/>
      <w:numFmt w:val="bullet"/>
      <w:lvlText w:val="o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28F3A">
      <w:start w:val="1"/>
      <w:numFmt w:val="bullet"/>
      <w:lvlText w:val="▪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0C1E0">
      <w:start w:val="1"/>
      <w:numFmt w:val="bullet"/>
      <w:lvlText w:val="•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AA4F6">
      <w:start w:val="1"/>
      <w:numFmt w:val="bullet"/>
      <w:lvlText w:val="o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2CBBA">
      <w:start w:val="1"/>
      <w:numFmt w:val="bullet"/>
      <w:lvlText w:val="▪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5396C"/>
    <w:multiLevelType w:val="hybridMultilevel"/>
    <w:tmpl w:val="5F9EC766"/>
    <w:lvl w:ilvl="0" w:tplc="90B84BC0">
      <w:numFmt w:val="bullet"/>
      <w:lvlText w:val="-"/>
      <w:lvlJc w:val="left"/>
      <w:pPr>
        <w:ind w:left="8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8C"/>
    <w:rsid w:val="00065D8C"/>
    <w:rsid w:val="0010231A"/>
    <w:rsid w:val="001A4768"/>
    <w:rsid w:val="001B4ECC"/>
    <w:rsid w:val="001C416A"/>
    <w:rsid w:val="00231978"/>
    <w:rsid w:val="00275271"/>
    <w:rsid w:val="00392C77"/>
    <w:rsid w:val="003A185C"/>
    <w:rsid w:val="00971D07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97E4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8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11</cp:revision>
  <dcterms:created xsi:type="dcterms:W3CDTF">2022-04-07T16:37:00Z</dcterms:created>
  <dcterms:modified xsi:type="dcterms:W3CDTF">2022-04-07T19:53:00Z</dcterms:modified>
</cp:coreProperties>
</file>